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7D430" w14:textId="77777777" w:rsidR="001A0349" w:rsidRDefault="001A0349" w:rsidP="001A0349">
      <w:pPr>
        <w:jc w:val="center"/>
        <w:rPr>
          <w:rFonts w:ascii="Times New Roman" w:hAnsi="Times New Roman"/>
          <w:b/>
          <w:smallCaps/>
        </w:rPr>
      </w:pPr>
    </w:p>
    <w:p w14:paraId="410DB675" w14:textId="6C8E2402" w:rsidR="000D47E8" w:rsidRDefault="002C008D" w:rsidP="001A0349">
      <w:pPr>
        <w:jc w:val="center"/>
        <w:rPr>
          <w:rFonts w:ascii="Times New Roman" w:hAnsi="Times New Roman"/>
          <w:b/>
          <w:smallCaps/>
        </w:rPr>
      </w:pPr>
      <w:r w:rsidRPr="00D82128">
        <w:rPr>
          <w:rFonts w:ascii="Times New Roman" w:hAnsi="Times New Roman"/>
          <w:b/>
          <w:smallCaps/>
        </w:rPr>
        <w:t xml:space="preserve">Poster </w:t>
      </w:r>
      <w:r w:rsidR="000D47E8" w:rsidRPr="00D82128">
        <w:rPr>
          <w:rFonts w:ascii="Times New Roman" w:hAnsi="Times New Roman"/>
          <w:b/>
          <w:smallCaps/>
        </w:rPr>
        <w:t>Presenter CE Agreement</w:t>
      </w:r>
    </w:p>
    <w:p w14:paraId="7681CC79" w14:textId="77777777" w:rsidR="001A0349" w:rsidRPr="00D82128" w:rsidRDefault="001A0349" w:rsidP="001A0349">
      <w:pPr>
        <w:jc w:val="center"/>
        <w:rPr>
          <w:rFonts w:ascii="Times New Roman" w:hAnsi="Times New Roman"/>
          <w:b/>
          <w:smallCaps/>
        </w:rPr>
      </w:pPr>
    </w:p>
    <w:p w14:paraId="410DB676" w14:textId="6C3FD292" w:rsidR="000D47E8" w:rsidRPr="00D82128" w:rsidRDefault="000330CC" w:rsidP="000D47E8">
      <w:pPr>
        <w:jc w:val="center"/>
        <w:rPr>
          <w:rFonts w:ascii="Times New Roman" w:hAnsi="Times New Roman"/>
          <w:b/>
          <w:smallCaps/>
          <w:szCs w:val="26"/>
        </w:rPr>
      </w:pPr>
      <w:r>
        <w:rPr>
          <w:rFonts w:ascii="Times New Roman" w:hAnsi="Times New Roman"/>
          <w:szCs w:val="26"/>
        </w:rPr>
        <w:t>201</w:t>
      </w:r>
      <w:r w:rsidR="00EA4237">
        <w:rPr>
          <w:rFonts w:ascii="Times New Roman" w:hAnsi="Times New Roman"/>
          <w:szCs w:val="26"/>
        </w:rPr>
        <w:t>8</w:t>
      </w:r>
      <w:r w:rsidR="005B6115">
        <w:rPr>
          <w:rFonts w:ascii="Times New Roman" w:hAnsi="Times New Roman"/>
          <w:szCs w:val="26"/>
        </w:rPr>
        <w:t xml:space="preserve"> </w:t>
      </w:r>
      <w:r w:rsidR="00857D7E" w:rsidRPr="00D82128">
        <w:rPr>
          <w:rFonts w:ascii="Times New Roman" w:hAnsi="Times New Roman"/>
          <w:szCs w:val="26"/>
        </w:rPr>
        <w:t>Educational Conference</w:t>
      </w:r>
      <w:r w:rsidR="000D47E8" w:rsidRPr="00D82128">
        <w:rPr>
          <w:rFonts w:ascii="Times New Roman" w:hAnsi="Times New Roman"/>
          <w:szCs w:val="26"/>
        </w:rPr>
        <w:t xml:space="preserve"> </w:t>
      </w:r>
      <w:r w:rsidR="00D82128">
        <w:rPr>
          <w:rFonts w:ascii="Times New Roman" w:hAnsi="Times New Roman"/>
          <w:szCs w:val="26"/>
        </w:rPr>
        <w:t xml:space="preserve">&amp; Expo </w:t>
      </w:r>
      <w:r w:rsidR="000D47E8" w:rsidRPr="00D82128">
        <w:rPr>
          <w:rFonts w:ascii="Times New Roman" w:hAnsi="Times New Roman"/>
          <w:szCs w:val="26"/>
        </w:rPr>
        <w:t>of the Academy of Spinal Cord Injury Professionals, Inc.</w:t>
      </w:r>
    </w:p>
    <w:p w14:paraId="410DB677" w14:textId="77777777" w:rsidR="00B75AFF" w:rsidRPr="005A0EFB" w:rsidRDefault="00C3318C">
      <w:pPr>
        <w:rPr>
          <w:rFonts w:ascii="Times New Roman" w:hAnsi="Times New Roman"/>
          <w:sz w:val="16"/>
          <w:szCs w:val="16"/>
        </w:rPr>
      </w:pPr>
    </w:p>
    <w:p w14:paraId="410DB678" w14:textId="77777777" w:rsidR="000D47E8" w:rsidRPr="00D82128" w:rsidRDefault="000D47E8" w:rsidP="000D47E8">
      <w:pPr>
        <w:rPr>
          <w:rFonts w:ascii="Times New Roman" w:hAnsi="Times New Roman"/>
          <w:b/>
          <w:sz w:val="20"/>
        </w:rPr>
      </w:pPr>
      <w:r w:rsidRPr="00D82128">
        <w:rPr>
          <w:rFonts w:ascii="Times New Roman" w:hAnsi="Times New Roman"/>
          <w:b/>
          <w:sz w:val="20"/>
        </w:rPr>
        <w:t>NAME (include credentials)</w:t>
      </w:r>
      <w:r w:rsidR="00604919" w:rsidRPr="00D82128">
        <w:rPr>
          <w:rFonts w:ascii="Times New Roman" w:hAnsi="Times New Roman"/>
          <w:b/>
          <w:sz w:val="20"/>
        </w:rPr>
        <w:t xml:space="preserve">:_______________________________________ </w:t>
      </w:r>
      <w:r w:rsidR="003E724D" w:rsidRPr="00D82128">
        <w:rPr>
          <w:rFonts w:ascii="Times New Roman" w:hAnsi="Times New Roman"/>
          <w:b/>
          <w:sz w:val="20"/>
        </w:rPr>
        <w:tab/>
      </w:r>
      <w:r w:rsidRPr="00D82128">
        <w:rPr>
          <w:rFonts w:ascii="Times New Roman" w:hAnsi="Times New Roman"/>
          <w:b/>
          <w:sz w:val="20"/>
        </w:rPr>
        <w:t>POSITION TITLE</w:t>
      </w:r>
      <w:r w:rsidR="00604919" w:rsidRPr="00D82128">
        <w:rPr>
          <w:rFonts w:ascii="Times New Roman" w:hAnsi="Times New Roman"/>
          <w:b/>
          <w:sz w:val="20"/>
        </w:rPr>
        <w:t xml:space="preserve"> __________________________</w:t>
      </w:r>
    </w:p>
    <w:p w14:paraId="410DB679" w14:textId="77777777" w:rsidR="000D47E8" w:rsidRPr="00D82128" w:rsidRDefault="000D47E8">
      <w:pPr>
        <w:rPr>
          <w:rFonts w:ascii="Times New Roman" w:hAnsi="Times New Roman"/>
          <w:i/>
          <w:iCs/>
          <w:sz w:val="16"/>
          <w:szCs w:val="16"/>
        </w:rPr>
      </w:pPr>
    </w:p>
    <w:p w14:paraId="410DB688" w14:textId="77777777" w:rsidR="003E724D" w:rsidRPr="00D82128" w:rsidRDefault="003E724D" w:rsidP="003E724D">
      <w:pPr>
        <w:pBdr>
          <w:bottom w:val="single" w:sz="12" w:space="1" w:color="auto"/>
        </w:pBdr>
        <w:rPr>
          <w:rFonts w:ascii="Times New Roman" w:hAnsi="Times New Roman"/>
          <w:b/>
          <w:sz w:val="16"/>
          <w:szCs w:val="16"/>
        </w:rPr>
      </w:pPr>
    </w:p>
    <w:p w14:paraId="13CD3ACA" w14:textId="77777777" w:rsidR="001A0349" w:rsidRDefault="001A0349" w:rsidP="005A0EFB">
      <w:pPr>
        <w:pStyle w:val="Heading1"/>
        <w:rPr>
          <w:rFonts w:ascii="Times New Roman" w:hAnsi="Times New Roman"/>
          <w:szCs w:val="24"/>
        </w:rPr>
      </w:pPr>
    </w:p>
    <w:p w14:paraId="410DB697" w14:textId="1EF4CBA9" w:rsidR="000D47E8" w:rsidRDefault="000D47E8" w:rsidP="005A0EFB">
      <w:pPr>
        <w:pStyle w:val="Heading1"/>
        <w:rPr>
          <w:rFonts w:ascii="Times New Roman" w:hAnsi="Times New Roman"/>
          <w:szCs w:val="24"/>
        </w:rPr>
      </w:pPr>
      <w:r w:rsidRPr="001A0349">
        <w:rPr>
          <w:rFonts w:ascii="Times New Roman" w:hAnsi="Times New Roman"/>
          <w:szCs w:val="24"/>
        </w:rPr>
        <w:t>Terms and Conditions</w:t>
      </w:r>
    </w:p>
    <w:p w14:paraId="0BABBAF9" w14:textId="77777777" w:rsidR="001A0349" w:rsidRPr="001A0349" w:rsidRDefault="001A0349" w:rsidP="001A0349"/>
    <w:p w14:paraId="410DB698" w14:textId="77777777" w:rsidR="000D47E8" w:rsidRPr="001A0349" w:rsidRDefault="000D47E8" w:rsidP="000D47E8">
      <w:pPr>
        <w:numPr>
          <w:ilvl w:val="0"/>
          <w:numId w:val="1"/>
        </w:numPr>
        <w:rPr>
          <w:rFonts w:ascii="Times New Roman" w:hAnsi="Times New Roman"/>
          <w:sz w:val="20"/>
        </w:rPr>
      </w:pPr>
      <w:r w:rsidRPr="001A0349">
        <w:rPr>
          <w:rFonts w:ascii="Times New Roman" w:hAnsi="Times New Roman"/>
          <w:b/>
          <w:sz w:val="20"/>
        </w:rPr>
        <w:t>Disclosure</w:t>
      </w:r>
      <w:r w:rsidRPr="001A0349">
        <w:rPr>
          <w:rFonts w:ascii="Times New Roman" w:hAnsi="Times New Roman"/>
          <w:sz w:val="20"/>
        </w:rPr>
        <w:t xml:space="preserve"> Every person with the potential to influence the content of the educational activity must complete and submit a </w:t>
      </w:r>
      <w:r w:rsidRPr="001A0349">
        <w:rPr>
          <w:rFonts w:ascii="Times New Roman" w:hAnsi="Times New Roman"/>
          <w:i/>
          <w:sz w:val="20"/>
        </w:rPr>
        <w:t>Faculty/Speaker Disclosure Form</w:t>
      </w:r>
      <w:r w:rsidRPr="001A0349">
        <w:rPr>
          <w:rFonts w:ascii="Times New Roman" w:hAnsi="Times New Roman"/>
          <w:sz w:val="20"/>
        </w:rPr>
        <w:t xml:space="preserve"> prior to the presentation, and that </w:t>
      </w:r>
      <w:r w:rsidRPr="001A0349">
        <w:rPr>
          <w:rFonts w:ascii="Times New Roman" w:hAnsi="Times New Roman"/>
          <w:i/>
          <w:sz w:val="20"/>
        </w:rPr>
        <w:t xml:space="preserve">Disclosure Form </w:t>
      </w:r>
      <w:r w:rsidRPr="001A0349">
        <w:rPr>
          <w:rFonts w:ascii="Times New Roman" w:hAnsi="Times New Roman"/>
          <w:sz w:val="20"/>
        </w:rPr>
        <w:t xml:space="preserve">shall be complete and truthful to the best of the speaker’s knowledge.  Each person is required to disclose all financial relationships they or their immediate family have with commercial interests, as defined by accreditation standards, for the period of twelve (12) months prior to the start of the educational activity. </w:t>
      </w:r>
      <w:r w:rsidRPr="001A0349">
        <w:rPr>
          <w:rFonts w:ascii="Times New Roman" w:hAnsi="Times New Roman"/>
          <w:b/>
          <w:i/>
          <w:sz w:val="20"/>
        </w:rPr>
        <w:t>Completed via the abstract submission process.</w:t>
      </w:r>
      <w:r w:rsidRPr="001A0349">
        <w:rPr>
          <w:rFonts w:ascii="Times New Roman" w:hAnsi="Times New Roman"/>
          <w:sz w:val="20"/>
        </w:rPr>
        <w:br/>
      </w:r>
    </w:p>
    <w:p w14:paraId="410DB699" w14:textId="77777777" w:rsidR="000D47E8" w:rsidRPr="001A0349" w:rsidRDefault="000D47E8" w:rsidP="000D47E8">
      <w:pPr>
        <w:pStyle w:val="BodyText"/>
        <w:numPr>
          <w:ilvl w:val="0"/>
          <w:numId w:val="1"/>
        </w:numPr>
        <w:spacing w:after="240"/>
        <w:rPr>
          <w:rFonts w:ascii="Times New Roman" w:hAnsi="Times New Roman"/>
          <w:sz w:val="20"/>
        </w:rPr>
      </w:pPr>
      <w:r w:rsidRPr="001A0349">
        <w:rPr>
          <w:rFonts w:ascii="Times New Roman" w:hAnsi="Times New Roman"/>
          <w:b/>
          <w:sz w:val="20"/>
        </w:rPr>
        <w:t>Unlabeled and unapproved uses</w:t>
      </w:r>
      <w:r w:rsidRPr="001A0349">
        <w:rPr>
          <w:rFonts w:ascii="Times New Roman" w:hAnsi="Times New Roman"/>
          <w:sz w:val="20"/>
        </w:rPr>
        <w:t xml:space="preserve">: Presentations that provide information, in whole or in part, related to non-FDA approved uses for drug products and/or devices must clearly acknowledge the unlabeled indications or the investigational nature of their proposed uses to the audience. </w:t>
      </w:r>
      <w:r w:rsidRPr="001A0349">
        <w:rPr>
          <w:rFonts w:ascii="Times New Roman" w:hAnsi="Times New Roman"/>
          <w:b/>
          <w:i/>
          <w:sz w:val="20"/>
        </w:rPr>
        <w:t>Completed via the abstract submission process.</w:t>
      </w:r>
    </w:p>
    <w:p w14:paraId="410DB69A" w14:textId="77777777" w:rsidR="000D47E8" w:rsidRPr="001A0349" w:rsidRDefault="000D47E8" w:rsidP="000D47E8">
      <w:pPr>
        <w:numPr>
          <w:ilvl w:val="0"/>
          <w:numId w:val="1"/>
        </w:numPr>
        <w:rPr>
          <w:rFonts w:ascii="Times New Roman" w:hAnsi="Times New Roman"/>
          <w:sz w:val="20"/>
        </w:rPr>
      </w:pPr>
      <w:r w:rsidRPr="001A0349">
        <w:rPr>
          <w:rFonts w:ascii="Times New Roman" w:hAnsi="Times New Roman"/>
          <w:b/>
          <w:sz w:val="20"/>
        </w:rPr>
        <w:t>Audience Disclosure</w:t>
      </w:r>
      <w:r w:rsidRPr="001A0349">
        <w:rPr>
          <w:rFonts w:ascii="Times New Roman" w:hAnsi="Times New Roman"/>
          <w:sz w:val="20"/>
        </w:rPr>
        <w:t xml:space="preserve">: The previously outlined disclosures must be presented to the audience prior to the start of the educational activity. This can be accomplished by including </w:t>
      </w:r>
      <w:r w:rsidR="00430C5D" w:rsidRPr="001A0349">
        <w:rPr>
          <w:rFonts w:ascii="Times New Roman" w:hAnsi="Times New Roman"/>
          <w:sz w:val="20"/>
        </w:rPr>
        <w:t>the information on your poster</w:t>
      </w:r>
      <w:r w:rsidR="002C008D" w:rsidRPr="001A0349">
        <w:rPr>
          <w:rFonts w:ascii="Times New Roman" w:hAnsi="Times New Roman"/>
          <w:sz w:val="20"/>
        </w:rPr>
        <w:t>.</w:t>
      </w:r>
      <w:r w:rsidRPr="001A0349">
        <w:rPr>
          <w:rFonts w:ascii="Times New Roman" w:hAnsi="Times New Roman"/>
          <w:sz w:val="20"/>
        </w:rPr>
        <w:br/>
      </w:r>
    </w:p>
    <w:p w14:paraId="410DB69B" w14:textId="77777777" w:rsidR="000D47E8" w:rsidRPr="001A0349" w:rsidRDefault="000D47E8" w:rsidP="000D47E8">
      <w:pPr>
        <w:numPr>
          <w:ilvl w:val="0"/>
          <w:numId w:val="1"/>
        </w:numPr>
        <w:rPr>
          <w:rFonts w:ascii="Times New Roman" w:hAnsi="Times New Roman"/>
          <w:sz w:val="20"/>
        </w:rPr>
      </w:pPr>
      <w:r w:rsidRPr="001A0349">
        <w:rPr>
          <w:rFonts w:ascii="Times New Roman" w:hAnsi="Times New Roman"/>
          <w:b/>
          <w:sz w:val="20"/>
        </w:rPr>
        <w:t>Fair Balance</w:t>
      </w:r>
      <w:r w:rsidRPr="001A0349">
        <w:rPr>
          <w:rFonts w:ascii="Times New Roman" w:hAnsi="Times New Roman"/>
          <w:sz w:val="20"/>
        </w:rPr>
        <w:t>: Presentations should be based on sound, scientific, evidence-based medicine.  All recommendations involving clinical medicine in the CE activity should be based on evidence that is accepted within the profession of medicine as adequate justification for their indications and contraindications in the care of patients. All scientific research referred to, reported, or used in the CE activity in support or justification of a patient care recommendation, should conform to the generally accepted standards of experimental design, data collection, and analysis.</w:t>
      </w:r>
      <w:r w:rsidRPr="001A0349">
        <w:rPr>
          <w:rFonts w:ascii="Times New Roman" w:hAnsi="Times New Roman"/>
          <w:sz w:val="20"/>
        </w:rPr>
        <w:br/>
      </w:r>
    </w:p>
    <w:p w14:paraId="410DB69C" w14:textId="77777777" w:rsidR="000D47E8" w:rsidRPr="001A0349" w:rsidRDefault="000D47E8" w:rsidP="000D47E8">
      <w:pPr>
        <w:numPr>
          <w:ilvl w:val="0"/>
          <w:numId w:val="1"/>
        </w:numPr>
        <w:rPr>
          <w:rFonts w:ascii="Times New Roman" w:hAnsi="Times New Roman"/>
          <w:sz w:val="20"/>
        </w:rPr>
      </w:pPr>
      <w:r w:rsidRPr="001A0349">
        <w:rPr>
          <w:rFonts w:ascii="Times New Roman" w:hAnsi="Times New Roman"/>
          <w:b/>
          <w:sz w:val="20"/>
        </w:rPr>
        <w:t>Generic versus trade names</w:t>
      </w:r>
      <w:r w:rsidRPr="001A0349">
        <w:rPr>
          <w:rFonts w:ascii="Times New Roman" w:hAnsi="Times New Roman"/>
          <w:sz w:val="20"/>
        </w:rPr>
        <w:t>:  Presenters should use scientific or generic names in referring to products in their lectures or enduring materials.  Should it be necessary to use a trade name, trade names of all similar products within a class should be used.</w:t>
      </w:r>
    </w:p>
    <w:p w14:paraId="410DB69D" w14:textId="77777777" w:rsidR="000D47E8" w:rsidRPr="001A0349" w:rsidRDefault="000D47E8" w:rsidP="000D47E8">
      <w:pPr>
        <w:rPr>
          <w:rFonts w:ascii="Times New Roman" w:hAnsi="Times New Roman"/>
          <w:sz w:val="20"/>
        </w:rPr>
      </w:pPr>
    </w:p>
    <w:p w14:paraId="410DB69E" w14:textId="77777777" w:rsidR="000D47E8" w:rsidRPr="001A0349" w:rsidRDefault="000D47E8" w:rsidP="000D47E8">
      <w:pPr>
        <w:numPr>
          <w:ilvl w:val="0"/>
          <w:numId w:val="1"/>
        </w:numPr>
        <w:rPr>
          <w:rFonts w:ascii="Times New Roman" w:hAnsi="Times New Roman"/>
          <w:sz w:val="20"/>
        </w:rPr>
      </w:pPr>
      <w:r w:rsidRPr="001A0349">
        <w:rPr>
          <w:rFonts w:ascii="Times New Roman" w:hAnsi="Times New Roman"/>
          <w:b/>
          <w:sz w:val="20"/>
        </w:rPr>
        <w:t>Commercial supporters</w:t>
      </w:r>
      <w:r w:rsidRPr="001A0349">
        <w:rPr>
          <w:rFonts w:ascii="Times New Roman" w:hAnsi="Times New Roman"/>
          <w:sz w:val="20"/>
        </w:rPr>
        <w:t>:  Faculty are not permitted to receive any direct remuneration or gifts from the commercial supporter(s) of this activity, nor should they be subject to direct input from a commercial supporter regarding the content of their presentation.</w:t>
      </w:r>
    </w:p>
    <w:p w14:paraId="410DB69F" w14:textId="77777777" w:rsidR="000D47E8" w:rsidRPr="001A0349" w:rsidRDefault="000D47E8" w:rsidP="000D47E8">
      <w:pPr>
        <w:rPr>
          <w:rFonts w:ascii="Times New Roman" w:hAnsi="Times New Roman"/>
          <w:b/>
          <w:sz w:val="20"/>
        </w:rPr>
      </w:pPr>
    </w:p>
    <w:p w14:paraId="410DB6A2" w14:textId="22609FA6" w:rsidR="000D47E8" w:rsidRPr="001A0349" w:rsidRDefault="000D47E8" w:rsidP="001A0349">
      <w:pPr>
        <w:pStyle w:val="BodyText"/>
        <w:rPr>
          <w:rFonts w:ascii="Times New Roman" w:hAnsi="Times New Roman"/>
          <w:szCs w:val="24"/>
        </w:rPr>
      </w:pPr>
      <w:r w:rsidRPr="001A0349">
        <w:rPr>
          <w:rFonts w:ascii="Times New Roman" w:hAnsi="Times New Roman"/>
          <w:szCs w:val="24"/>
        </w:rPr>
        <w:t>By completing and signing this form, I acknowledge my agreement with ASCIP, the continuing medical education provider.  Acknowledged and Agreed:</w:t>
      </w:r>
    </w:p>
    <w:p w14:paraId="410DB6A3" w14:textId="77777777" w:rsidR="000D47E8" w:rsidRPr="001A0349" w:rsidRDefault="000D47E8" w:rsidP="000D47E8">
      <w:pPr>
        <w:rPr>
          <w:rFonts w:ascii="Times New Roman" w:hAnsi="Times New Roman"/>
          <w:sz w:val="24"/>
          <w:szCs w:val="24"/>
        </w:rPr>
      </w:pPr>
    </w:p>
    <w:p w14:paraId="410DB6A4" w14:textId="77777777" w:rsidR="000D47E8" w:rsidRPr="001A0349" w:rsidRDefault="002C008D" w:rsidP="000D47E8">
      <w:pPr>
        <w:rPr>
          <w:rFonts w:ascii="Times New Roman" w:hAnsi="Times New Roman"/>
          <w:b/>
          <w:sz w:val="24"/>
          <w:szCs w:val="24"/>
        </w:rPr>
      </w:pPr>
      <w:r w:rsidRPr="001A0349">
        <w:rPr>
          <w:rFonts w:ascii="Times New Roman" w:hAnsi="Times New Roman"/>
          <w:noProof/>
          <w:sz w:val="24"/>
          <w:szCs w:val="24"/>
        </w:rPr>
        <mc:AlternateContent>
          <mc:Choice Requires="wps">
            <w:drawing>
              <wp:anchor distT="0" distB="0" distL="114300" distR="114300" simplePos="0" relativeHeight="251662336" behindDoc="0" locked="0" layoutInCell="0" allowOverlap="1" wp14:anchorId="410DB6AA" wp14:editId="410DB6AB">
                <wp:simplePos x="0" y="0"/>
                <wp:positionH relativeFrom="column">
                  <wp:posOffset>3657600</wp:posOffset>
                </wp:positionH>
                <wp:positionV relativeFrom="paragraph">
                  <wp:posOffset>128270</wp:posOffset>
                </wp:positionV>
                <wp:extent cx="2103120" cy="0"/>
                <wp:effectExtent l="9525" t="13970" r="11430" b="50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31854"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1pt" to="453.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0u+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" o:allowincell="f"/>
            </w:pict>
          </mc:Fallback>
        </mc:AlternateContent>
      </w:r>
      <w:r w:rsidRPr="001A0349">
        <w:rPr>
          <w:rFonts w:ascii="Times New Roman" w:hAnsi="Times New Roman"/>
          <w:noProof/>
          <w:sz w:val="24"/>
          <w:szCs w:val="24"/>
        </w:rPr>
        <mc:AlternateContent>
          <mc:Choice Requires="wps">
            <w:drawing>
              <wp:anchor distT="0" distB="0" distL="114300" distR="114300" simplePos="0" relativeHeight="251661312" behindDoc="0" locked="0" layoutInCell="0" allowOverlap="1" wp14:anchorId="410DB6AC" wp14:editId="410DB6AD">
                <wp:simplePos x="0" y="0"/>
                <wp:positionH relativeFrom="column">
                  <wp:posOffset>0</wp:posOffset>
                </wp:positionH>
                <wp:positionV relativeFrom="paragraph">
                  <wp:posOffset>128270</wp:posOffset>
                </wp:positionV>
                <wp:extent cx="3383280" cy="0"/>
                <wp:effectExtent l="9525" t="13970" r="762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A3639"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266.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9u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JZDHJFy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" o:allowincell="f"/>
            </w:pict>
          </mc:Fallback>
        </mc:AlternateContent>
      </w:r>
    </w:p>
    <w:p w14:paraId="410DB6A5" w14:textId="77777777" w:rsidR="000D47E8" w:rsidRPr="001A0349" w:rsidRDefault="000D47E8" w:rsidP="000D47E8">
      <w:pPr>
        <w:rPr>
          <w:rFonts w:ascii="Times New Roman" w:hAnsi="Times New Roman"/>
          <w:sz w:val="24"/>
          <w:szCs w:val="24"/>
        </w:rPr>
      </w:pPr>
      <w:r w:rsidRPr="001A0349">
        <w:rPr>
          <w:rFonts w:ascii="Times New Roman" w:hAnsi="Times New Roman"/>
          <w:sz w:val="24"/>
          <w:szCs w:val="24"/>
        </w:rPr>
        <w:t>Signature</w:t>
      </w:r>
      <w:r w:rsidRPr="001A0349">
        <w:rPr>
          <w:rFonts w:ascii="Times New Roman" w:hAnsi="Times New Roman"/>
          <w:sz w:val="24"/>
          <w:szCs w:val="24"/>
        </w:rPr>
        <w:tab/>
      </w:r>
      <w:r w:rsidRPr="001A0349">
        <w:rPr>
          <w:rFonts w:ascii="Times New Roman" w:hAnsi="Times New Roman"/>
          <w:sz w:val="24"/>
          <w:szCs w:val="24"/>
        </w:rPr>
        <w:tab/>
      </w:r>
      <w:r w:rsidRPr="001A0349">
        <w:rPr>
          <w:rFonts w:ascii="Times New Roman" w:hAnsi="Times New Roman"/>
          <w:sz w:val="24"/>
          <w:szCs w:val="24"/>
        </w:rPr>
        <w:tab/>
      </w:r>
      <w:r w:rsidRPr="001A0349">
        <w:rPr>
          <w:rFonts w:ascii="Times New Roman" w:hAnsi="Times New Roman"/>
          <w:sz w:val="24"/>
          <w:szCs w:val="24"/>
        </w:rPr>
        <w:tab/>
      </w:r>
      <w:r w:rsidRPr="001A0349">
        <w:rPr>
          <w:rFonts w:ascii="Times New Roman" w:hAnsi="Times New Roman"/>
          <w:sz w:val="24"/>
          <w:szCs w:val="24"/>
        </w:rPr>
        <w:tab/>
      </w:r>
      <w:r w:rsidRPr="001A0349">
        <w:rPr>
          <w:rFonts w:ascii="Times New Roman" w:hAnsi="Times New Roman"/>
          <w:sz w:val="24"/>
          <w:szCs w:val="24"/>
        </w:rPr>
        <w:tab/>
      </w:r>
      <w:r w:rsidRPr="001A0349">
        <w:rPr>
          <w:rFonts w:ascii="Times New Roman" w:hAnsi="Times New Roman"/>
          <w:sz w:val="24"/>
          <w:szCs w:val="24"/>
        </w:rPr>
        <w:tab/>
        <w:t xml:space="preserve">Date </w:t>
      </w:r>
    </w:p>
    <w:p w14:paraId="53C47882" w14:textId="77777777" w:rsidR="001A0349" w:rsidRPr="001A0349" w:rsidRDefault="001A0349" w:rsidP="005A0EFB">
      <w:pPr>
        <w:rPr>
          <w:rFonts w:ascii="Times New Roman" w:hAnsi="Times New Roman"/>
          <w:sz w:val="24"/>
          <w:szCs w:val="24"/>
        </w:rPr>
      </w:pPr>
    </w:p>
    <w:p w14:paraId="410DB6A7" w14:textId="7BD7D3F8" w:rsidR="000D47E8" w:rsidRPr="001A0349" w:rsidRDefault="000D47E8" w:rsidP="005A0EFB">
      <w:pPr>
        <w:rPr>
          <w:rFonts w:ascii="Times New Roman" w:hAnsi="Times New Roman"/>
          <w:sz w:val="24"/>
          <w:szCs w:val="24"/>
        </w:rPr>
      </w:pPr>
      <w:r w:rsidRPr="001A0349">
        <w:rPr>
          <w:rFonts w:ascii="Times New Roman" w:hAnsi="Times New Roman"/>
          <w:sz w:val="24"/>
          <w:szCs w:val="24"/>
        </w:rPr>
        <w:t xml:space="preserve">Return to:  </w:t>
      </w:r>
      <w:r w:rsidR="000330CC">
        <w:rPr>
          <w:rFonts w:ascii="Times New Roman" w:hAnsi="Times New Roman"/>
          <w:sz w:val="24"/>
          <w:szCs w:val="24"/>
        </w:rPr>
        <w:t>Rebecca Schnorf</w:t>
      </w:r>
      <w:r w:rsidRPr="001A0349">
        <w:rPr>
          <w:rFonts w:ascii="Times New Roman" w:hAnsi="Times New Roman"/>
          <w:sz w:val="24"/>
          <w:szCs w:val="24"/>
        </w:rPr>
        <w:t xml:space="preserve">, </w:t>
      </w:r>
      <w:hyperlink r:id="rId10" w:history="1">
        <w:r w:rsidR="000330CC" w:rsidRPr="00AF04D3">
          <w:rPr>
            <w:rStyle w:val="Hyperlink"/>
            <w:rFonts w:ascii="Times New Roman" w:hAnsi="Times New Roman"/>
            <w:sz w:val="24"/>
            <w:szCs w:val="24"/>
          </w:rPr>
          <w:t>rschnorf@firminc.com</w:t>
        </w:r>
      </w:hyperlink>
      <w:r w:rsidR="00EA4237">
        <w:rPr>
          <w:rFonts w:ascii="Times New Roman" w:hAnsi="Times New Roman"/>
          <w:sz w:val="24"/>
          <w:szCs w:val="24"/>
        </w:rPr>
        <w:t>, by Thursday, May 10, 2018</w:t>
      </w:r>
      <w:bookmarkStart w:id="0" w:name="_GoBack"/>
      <w:bookmarkEnd w:id="0"/>
      <w:r w:rsidR="005B6115">
        <w:rPr>
          <w:rFonts w:ascii="Times New Roman" w:hAnsi="Times New Roman"/>
          <w:sz w:val="24"/>
          <w:szCs w:val="24"/>
        </w:rPr>
        <w:t xml:space="preserve"> </w:t>
      </w:r>
    </w:p>
    <w:sectPr w:rsidR="000D47E8" w:rsidRPr="001A0349" w:rsidSect="001A0349">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D2BEF" w14:textId="77777777" w:rsidR="00C3318C" w:rsidRDefault="00C3318C" w:rsidP="001A0349">
      <w:r>
        <w:separator/>
      </w:r>
    </w:p>
  </w:endnote>
  <w:endnote w:type="continuationSeparator" w:id="0">
    <w:p w14:paraId="5C139872" w14:textId="77777777" w:rsidR="00C3318C" w:rsidRDefault="00C3318C" w:rsidP="001A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A2DE5" w14:textId="77777777" w:rsidR="00C3318C" w:rsidRDefault="00C3318C" w:rsidP="001A0349">
      <w:r>
        <w:separator/>
      </w:r>
    </w:p>
  </w:footnote>
  <w:footnote w:type="continuationSeparator" w:id="0">
    <w:p w14:paraId="1951D895" w14:textId="77777777" w:rsidR="00C3318C" w:rsidRDefault="00C3318C" w:rsidP="001A0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48C7C" w14:textId="5C0C500B" w:rsidR="001A0349" w:rsidRPr="001A0349" w:rsidRDefault="001A0349" w:rsidP="001A0349">
    <w:pPr>
      <w:pStyle w:val="Header"/>
      <w:jc w:val="center"/>
    </w:pPr>
    <w:r>
      <w:rPr>
        <w:noProof/>
      </w:rPr>
      <w:drawing>
        <wp:inline distT="0" distB="0" distL="0" distR="0" wp14:anchorId="5F679946" wp14:editId="72CEC7E4">
          <wp:extent cx="1409700" cy="8636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CIPro Logo.JPG"/>
                  <pic:cNvPicPr/>
                </pic:nvPicPr>
                <pic:blipFill>
                  <a:blip r:embed="rId1">
                    <a:extLst>
                      <a:ext uri="{28A0092B-C50C-407E-A947-70E740481C1C}">
                        <a14:useLocalDpi xmlns:a14="http://schemas.microsoft.com/office/drawing/2010/main" val="0"/>
                      </a:ext>
                    </a:extLst>
                  </a:blip>
                  <a:stretch>
                    <a:fillRect/>
                  </a:stretch>
                </pic:blipFill>
                <pic:spPr>
                  <a:xfrm>
                    <a:off x="0" y="0"/>
                    <a:ext cx="1419866" cy="8698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0"/>
    <w:lvl w:ilvl="0">
      <w:start w:val="1"/>
      <w:numFmt w:val="decimal"/>
      <w:lvlText w:val="%1."/>
      <w:lvlJc w:val="left"/>
      <w:pPr>
        <w:tabs>
          <w:tab w:val="num" w:pos="480"/>
        </w:tabs>
        <w:ind w:left="480"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7E8"/>
    <w:rsid w:val="000330CC"/>
    <w:rsid w:val="00080B86"/>
    <w:rsid w:val="000D47E8"/>
    <w:rsid w:val="001A0349"/>
    <w:rsid w:val="00272011"/>
    <w:rsid w:val="002C008D"/>
    <w:rsid w:val="003E724D"/>
    <w:rsid w:val="00430C5D"/>
    <w:rsid w:val="004C5E97"/>
    <w:rsid w:val="005A0EFB"/>
    <w:rsid w:val="005B6115"/>
    <w:rsid w:val="00604919"/>
    <w:rsid w:val="00657428"/>
    <w:rsid w:val="006C2288"/>
    <w:rsid w:val="00857D7E"/>
    <w:rsid w:val="008A6FB4"/>
    <w:rsid w:val="008D730A"/>
    <w:rsid w:val="00901D10"/>
    <w:rsid w:val="00A27778"/>
    <w:rsid w:val="00A93FE3"/>
    <w:rsid w:val="00B83004"/>
    <w:rsid w:val="00C3318C"/>
    <w:rsid w:val="00D82128"/>
    <w:rsid w:val="00EA4237"/>
    <w:rsid w:val="00ED35C3"/>
    <w:rsid w:val="00F85AD6"/>
    <w:rsid w:val="00FF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DB671"/>
  <w15:docId w15:val="{06BA8F17-A4F9-4160-B970-7D2E5626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7E8"/>
    <w:pPr>
      <w:spacing w:after="0" w:line="240" w:lineRule="auto"/>
    </w:pPr>
    <w:rPr>
      <w:rFonts w:ascii="Times" w:eastAsia="Times New Roman" w:hAnsi="Times" w:cs="Times New Roman"/>
      <w:sz w:val="26"/>
      <w:szCs w:val="20"/>
    </w:rPr>
  </w:style>
  <w:style w:type="paragraph" w:styleId="Heading1">
    <w:name w:val="heading 1"/>
    <w:basedOn w:val="Normal"/>
    <w:next w:val="Normal"/>
    <w:link w:val="Heading1Char"/>
    <w:qFormat/>
    <w:rsid w:val="000D47E8"/>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47E8"/>
    <w:rPr>
      <w:rFonts w:ascii="Times" w:eastAsia="Times New Roman" w:hAnsi="Times" w:cs="Times New Roman"/>
      <w:b/>
      <w:sz w:val="24"/>
      <w:szCs w:val="20"/>
    </w:rPr>
  </w:style>
  <w:style w:type="paragraph" w:styleId="BodyText">
    <w:name w:val="Body Text"/>
    <w:basedOn w:val="Normal"/>
    <w:link w:val="BodyTextChar"/>
    <w:rsid w:val="000D47E8"/>
    <w:rPr>
      <w:sz w:val="24"/>
    </w:rPr>
  </w:style>
  <w:style w:type="character" w:customStyle="1" w:styleId="BodyTextChar">
    <w:name w:val="Body Text Char"/>
    <w:basedOn w:val="DefaultParagraphFont"/>
    <w:link w:val="BodyText"/>
    <w:rsid w:val="000D47E8"/>
    <w:rPr>
      <w:rFonts w:ascii="Times" w:eastAsia="Times New Roman" w:hAnsi="Times" w:cs="Times New Roman"/>
      <w:sz w:val="24"/>
      <w:szCs w:val="20"/>
    </w:rPr>
  </w:style>
  <w:style w:type="character" w:styleId="Hyperlink">
    <w:name w:val="Hyperlink"/>
    <w:rsid w:val="000D47E8"/>
    <w:rPr>
      <w:color w:val="0000FF"/>
      <w:u w:val="single"/>
    </w:rPr>
  </w:style>
  <w:style w:type="paragraph" w:styleId="Header">
    <w:name w:val="header"/>
    <w:basedOn w:val="Normal"/>
    <w:link w:val="HeaderChar"/>
    <w:uiPriority w:val="99"/>
    <w:unhideWhenUsed/>
    <w:rsid w:val="001A0349"/>
    <w:pPr>
      <w:tabs>
        <w:tab w:val="center" w:pos="4680"/>
        <w:tab w:val="right" w:pos="9360"/>
      </w:tabs>
    </w:pPr>
  </w:style>
  <w:style w:type="character" w:customStyle="1" w:styleId="HeaderChar">
    <w:name w:val="Header Char"/>
    <w:basedOn w:val="DefaultParagraphFont"/>
    <w:link w:val="Header"/>
    <w:uiPriority w:val="99"/>
    <w:rsid w:val="001A0349"/>
    <w:rPr>
      <w:rFonts w:ascii="Times" w:eastAsia="Times New Roman" w:hAnsi="Times" w:cs="Times New Roman"/>
      <w:sz w:val="26"/>
      <w:szCs w:val="20"/>
    </w:rPr>
  </w:style>
  <w:style w:type="paragraph" w:styleId="Footer">
    <w:name w:val="footer"/>
    <w:basedOn w:val="Normal"/>
    <w:link w:val="FooterChar"/>
    <w:uiPriority w:val="99"/>
    <w:unhideWhenUsed/>
    <w:rsid w:val="001A0349"/>
    <w:pPr>
      <w:tabs>
        <w:tab w:val="center" w:pos="4680"/>
        <w:tab w:val="right" w:pos="9360"/>
      </w:tabs>
    </w:pPr>
  </w:style>
  <w:style w:type="character" w:customStyle="1" w:styleId="FooterChar">
    <w:name w:val="Footer Char"/>
    <w:basedOn w:val="DefaultParagraphFont"/>
    <w:link w:val="Footer"/>
    <w:uiPriority w:val="99"/>
    <w:rsid w:val="001A0349"/>
    <w:rPr>
      <w:rFonts w:ascii="Times" w:eastAsia="Times New Roman" w:hAnsi="Times"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schnorf@firminc.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3DAC54C107C94196F9B9B1E2A064EE" ma:contentTypeVersion="2" ma:contentTypeDescription="Create a new document." ma:contentTypeScope="" ma:versionID="ad132cad88c478ad8bebac0434b5646b">
  <xsd:schema xmlns:xsd="http://www.w3.org/2001/XMLSchema" xmlns:xs="http://www.w3.org/2001/XMLSchema" xmlns:p="http://schemas.microsoft.com/office/2006/metadata/properties" xmlns:ns2="1cb8d5c7-f5c1-4975-a203-bc12ffd181f5" targetNamespace="http://schemas.microsoft.com/office/2006/metadata/properties" ma:root="true" ma:fieldsID="51d140e93d8c982377d5a0312eefa954" ns2:_="">
    <xsd:import namespace="1cb8d5c7-f5c1-4975-a203-bc12ffd181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8d5c7-f5c1-4975-a203-bc12ffd181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A4153-06EA-4560-B457-C9A8BD53E7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61E6A9-DF32-4912-9C80-EA81890A1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8d5c7-f5c1-4975-a203-bc12ffd18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22BDD-64C9-4B70-8434-B5A565579A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kruff</dc:creator>
  <cp:lastModifiedBy>Rebecca Schnorf</cp:lastModifiedBy>
  <cp:revision>3</cp:revision>
  <cp:lastPrinted>2013-03-11T18:45:00Z</cp:lastPrinted>
  <dcterms:created xsi:type="dcterms:W3CDTF">2017-07-25T19:27:00Z</dcterms:created>
  <dcterms:modified xsi:type="dcterms:W3CDTF">2018-04-27T14:22:00Z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0x010100D63DAC54C107C94196F9B9B1E2A064EE</vt:lpwstr>
  </property>
</Properties>
</file>